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9C70F9" w:rsidP="00E006BE">
            <w:pPr>
              <w:jc w:val="center"/>
            </w:pPr>
            <w:r>
              <w:t>22.11.2022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Pr="00324304" w:rsidRDefault="008678EB" w:rsidP="00E20A3C">
            <w:pPr>
              <w:tabs>
                <w:tab w:val="center" w:pos="2160"/>
              </w:tabs>
              <w:ind w:left="-108"/>
              <w:jc w:val="center"/>
            </w:pPr>
            <w:r>
              <w:t>47/197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9A5A6C" w:rsidRPr="009A5A6C" w:rsidRDefault="00273B19" w:rsidP="009A5A6C">
            <w:pPr>
              <w:jc w:val="center"/>
              <w:rPr>
                <w:bCs/>
              </w:rPr>
            </w:pPr>
            <w:r w:rsidRPr="00273B19">
              <w:rPr>
                <w:bCs/>
              </w:rPr>
              <w:t xml:space="preserve">Об установлении </w:t>
            </w:r>
            <w:r w:rsidR="00F7181F">
              <w:t>ОБЩЕСТВУ С ОГРАНИЧЕННОЙ ОТВЕТСТВЕННОСТЬЮ «ИНЖЕНЕРНЫЙ ЦЕНТР»</w:t>
            </w:r>
            <w:r w:rsidR="00F7181F">
              <w:rPr>
                <w:bCs/>
              </w:rPr>
              <w:t xml:space="preserve"> </w:t>
            </w:r>
            <w:r w:rsidR="00F7181F">
              <w:t xml:space="preserve">(ИНН </w:t>
            </w:r>
            <w:r w:rsidR="00F7181F">
              <w:rPr>
                <w:shd w:val="clear" w:color="auto" w:fill="FFFFFF"/>
              </w:rPr>
              <w:t>5246053330</w:t>
            </w:r>
            <w:r w:rsidR="00F7181F">
              <w:t>),</w:t>
            </w:r>
            <w:r w:rsidR="00F7181F">
              <w:rPr>
                <w:bCs/>
              </w:rPr>
              <w:t xml:space="preserve"> г. Бор Нижегородской области</w:t>
            </w:r>
            <w:r w:rsidRPr="00273B19">
              <w:rPr>
                <w:bCs/>
              </w:rPr>
              <w:t>, тарифов на горячую воду, поставляемую потребителям городского округа город Бор Нижегородской области с использованием закрытой системы горячего водоснабжения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0709DA" w:rsidRDefault="00261BEB" w:rsidP="000709DA">
      <w:pPr>
        <w:pStyle w:val="ac"/>
        <w:jc w:val="center"/>
      </w:pPr>
    </w:p>
    <w:p w:rsidR="00324304" w:rsidRDefault="00324304" w:rsidP="000709DA">
      <w:pPr>
        <w:pStyle w:val="ac"/>
        <w:jc w:val="center"/>
      </w:pPr>
    </w:p>
    <w:p w:rsidR="00DF1921" w:rsidRPr="000709DA" w:rsidRDefault="00DF1921" w:rsidP="000709DA">
      <w:pPr>
        <w:pStyle w:val="ac"/>
        <w:jc w:val="center"/>
      </w:pPr>
    </w:p>
    <w:p w:rsidR="00927A82" w:rsidRPr="009D6DC3" w:rsidRDefault="00273B19" w:rsidP="009D6D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273B19">
        <w:rPr>
          <w:rFonts w:eastAsia="Calibri"/>
          <w:szCs w:val="28"/>
          <w:lang w:eastAsia="en-US"/>
        </w:rPr>
        <w:t>В соответствии с Федеральным законом от 7 декабря 2011 г</w:t>
      </w:r>
      <w:r>
        <w:rPr>
          <w:rFonts w:eastAsia="Calibri"/>
          <w:szCs w:val="28"/>
          <w:lang w:eastAsia="en-US"/>
        </w:rPr>
        <w:t>.</w:t>
      </w:r>
      <w:r w:rsidRPr="00273B19">
        <w:rPr>
          <w:rFonts w:eastAsia="Calibri"/>
          <w:szCs w:val="28"/>
          <w:lang w:eastAsia="en-US"/>
        </w:rPr>
        <w:t xml:space="preserve"> № 416-ФЗ                    «О водоснабжении и водоотведении», постановлением Правительства Российской Федерации от 13 мая 2013 г</w:t>
      </w:r>
      <w:r>
        <w:rPr>
          <w:rFonts w:eastAsia="Calibri"/>
          <w:szCs w:val="28"/>
          <w:lang w:eastAsia="en-US"/>
        </w:rPr>
        <w:t>.</w:t>
      </w:r>
      <w:r w:rsidRPr="00273B19">
        <w:rPr>
          <w:rFonts w:eastAsia="Calibri"/>
          <w:szCs w:val="28"/>
          <w:lang w:eastAsia="en-US"/>
        </w:rPr>
        <w:t xml:space="preserve"> № 406 «О государственном регулировании тарифов в сфере водоснабжения и водоотведения»</w:t>
      </w:r>
      <w:r w:rsidR="009D6DC3">
        <w:rPr>
          <w:rFonts w:eastAsia="Calibri"/>
          <w:szCs w:val="28"/>
          <w:lang w:eastAsia="en-US"/>
        </w:rPr>
        <w:t xml:space="preserve">, </w:t>
      </w:r>
      <w:r w:rsidR="009D6DC3" w:rsidRPr="009D6DC3">
        <w:rPr>
          <w:rFonts w:eastAsia="Calibri"/>
          <w:szCs w:val="28"/>
          <w:lang w:eastAsia="en-US"/>
        </w:rPr>
        <w:t xml:space="preserve"> </w:t>
      </w:r>
      <w:r w:rsidR="009C70F9" w:rsidRPr="009C70F9">
        <w:rPr>
          <w:rFonts w:eastAsia="Calibri"/>
          <w:szCs w:val="28"/>
          <w:lang w:eastAsia="en-US"/>
        </w:rPr>
        <w:t>постановлением Правительства Российской Федерации от 14 ноября 2022 г.                № 2053 «Об особенностях индексации регулируемых цен (тарифов) с 1 декабря 2022 г. по 31 декабря 2023 г</w:t>
      </w:r>
      <w:proofErr w:type="gramEnd"/>
      <w:r w:rsidR="009C70F9" w:rsidRPr="009C70F9">
        <w:rPr>
          <w:rFonts w:eastAsia="Calibri"/>
          <w:szCs w:val="28"/>
          <w:lang w:eastAsia="en-US"/>
        </w:rPr>
        <w:t>. и о внесении изменений в некоторые акты Правительства Российской Федерации»</w:t>
      </w:r>
      <w:r w:rsidRPr="00273B19">
        <w:rPr>
          <w:rFonts w:eastAsia="Calibri"/>
          <w:szCs w:val="28"/>
          <w:lang w:eastAsia="en-US"/>
        </w:rPr>
        <w:t xml:space="preserve"> и на основании рассмотрения необходимых обосновывающих материалов, представленных </w:t>
      </w:r>
      <w:r w:rsidR="00F7181F">
        <w:t>ОБЩЕСТВОМ С ОГРАНИЧЕННОЙ ОТВЕТСТВЕННОСТЬЮ «ИНЖЕНЕРНЫЙ ЦЕНТР»</w:t>
      </w:r>
      <w:r w:rsidR="00F7181F">
        <w:rPr>
          <w:bCs/>
        </w:rPr>
        <w:t xml:space="preserve"> </w:t>
      </w:r>
      <w:r w:rsidR="00F7181F">
        <w:t xml:space="preserve">(ИНН </w:t>
      </w:r>
      <w:r w:rsidR="00F7181F">
        <w:rPr>
          <w:shd w:val="clear" w:color="auto" w:fill="FFFFFF"/>
        </w:rPr>
        <w:t>5246053330</w:t>
      </w:r>
      <w:r w:rsidR="00F7181F">
        <w:t>),</w:t>
      </w:r>
      <w:r w:rsidR="00F7181F">
        <w:rPr>
          <w:bCs/>
        </w:rPr>
        <w:t xml:space="preserve"> г. Бор Нижегородской области</w:t>
      </w:r>
      <w:r w:rsidRPr="00273B19">
        <w:rPr>
          <w:rFonts w:eastAsia="Calibri"/>
          <w:bCs/>
          <w:szCs w:val="28"/>
          <w:lang w:eastAsia="en-US"/>
        </w:rPr>
        <w:t xml:space="preserve">, </w:t>
      </w:r>
      <w:r w:rsidRPr="00273B19">
        <w:rPr>
          <w:rFonts w:eastAsia="Calibri"/>
          <w:szCs w:val="28"/>
          <w:lang w:eastAsia="en-US"/>
        </w:rPr>
        <w:t xml:space="preserve">экспертного заключения </w:t>
      </w:r>
      <w:r w:rsidR="00927A82" w:rsidRPr="00522B2C">
        <w:t>рег. </w:t>
      </w:r>
      <w:r w:rsidR="00C73D36">
        <w:t>№ в-</w:t>
      </w:r>
      <w:r w:rsidR="00C15D82">
        <w:t>752</w:t>
      </w:r>
      <w:r w:rsidR="00413DCA" w:rsidRPr="00413DCA">
        <w:t xml:space="preserve"> </w:t>
      </w:r>
      <w:r w:rsidR="00834296" w:rsidRPr="00834296">
        <w:t xml:space="preserve">от </w:t>
      </w:r>
      <w:r w:rsidR="00C15D82" w:rsidRPr="00C15D82">
        <w:t xml:space="preserve">18 ноября </w:t>
      </w:r>
      <w:r w:rsidR="00BD4E1C">
        <w:t>2022</w:t>
      </w:r>
      <w:r w:rsidR="00834296" w:rsidRPr="00834296">
        <w:t xml:space="preserve"> г.</w:t>
      </w:r>
      <w:r w:rsidR="00834296" w:rsidRPr="009D6DC3">
        <w:rPr>
          <w:szCs w:val="28"/>
        </w:rPr>
        <w:t>:</w:t>
      </w:r>
    </w:p>
    <w:p w:rsidR="00273B19" w:rsidRPr="00273B19" w:rsidRDefault="00273B19" w:rsidP="00273B19">
      <w:pPr>
        <w:spacing w:line="276" w:lineRule="auto"/>
        <w:ind w:firstLine="709"/>
        <w:jc w:val="both"/>
        <w:rPr>
          <w:szCs w:val="28"/>
        </w:rPr>
      </w:pPr>
      <w:r w:rsidRPr="00273B19">
        <w:rPr>
          <w:rFonts w:eastAsia="Calibri"/>
          <w:b/>
          <w:szCs w:val="28"/>
          <w:lang w:eastAsia="en-US"/>
        </w:rPr>
        <w:t xml:space="preserve">1. </w:t>
      </w:r>
      <w:r w:rsidRPr="00273B19">
        <w:rPr>
          <w:szCs w:val="28"/>
        </w:rPr>
        <w:t>При установлении тарифов в сфере горячего водоснабжения</w:t>
      </w:r>
      <w:r w:rsidRPr="00273B19">
        <w:rPr>
          <w:szCs w:val="28"/>
          <w:lang w:eastAsia="en-US"/>
        </w:rPr>
        <w:br/>
      </w:r>
      <w:r w:rsidRPr="00273B19">
        <w:rPr>
          <w:szCs w:val="28"/>
        </w:rPr>
        <w:t xml:space="preserve">для </w:t>
      </w:r>
      <w:r w:rsidR="00F7181F">
        <w:t>ОБЩЕСТВА С ОГРАНИЧЕННОЙ ОТВЕТСТВЕННОСТЬЮ «ИНЖЕНЕРНЫЙ ЦЕНТР»</w:t>
      </w:r>
      <w:r w:rsidR="00F7181F">
        <w:rPr>
          <w:bCs/>
        </w:rPr>
        <w:t xml:space="preserve"> </w:t>
      </w:r>
      <w:r w:rsidR="00F7181F">
        <w:t xml:space="preserve">(ИНН </w:t>
      </w:r>
      <w:r w:rsidR="00F7181F">
        <w:rPr>
          <w:shd w:val="clear" w:color="auto" w:fill="FFFFFF"/>
        </w:rPr>
        <w:t>5246053330</w:t>
      </w:r>
      <w:r w:rsidR="00F7181F">
        <w:t>),</w:t>
      </w:r>
      <w:r w:rsidR="00F7181F">
        <w:rPr>
          <w:bCs/>
        </w:rPr>
        <w:t xml:space="preserve"> г. Бор Нижегородской области</w:t>
      </w:r>
      <w:r w:rsidRPr="00273B19">
        <w:rPr>
          <w:szCs w:val="28"/>
        </w:rPr>
        <w:t>, применять метод экономически обоснованных расходов (затрат).</w:t>
      </w:r>
    </w:p>
    <w:p w:rsidR="00273B19" w:rsidRPr="008678EB" w:rsidRDefault="00273B19" w:rsidP="00273B1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73B19">
        <w:rPr>
          <w:rFonts w:eastAsia="Calibri"/>
          <w:b/>
          <w:szCs w:val="28"/>
          <w:lang w:eastAsia="en-US"/>
        </w:rPr>
        <w:t xml:space="preserve">2. </w:t>
      </w:r>
      <w:r w:rsidRPr="00273B19">
        <w:rPr>
          <w:rFonts w:eastAsia="Calibri"/>
          <w:szCs w:val="28"/>
          <w:lang w:eastAsia="en-US"/>
        </w:rPr>
        <w:t xml:space="preserve">Установить </w:t>
      </w:r>
      <w:r w:rsidR="00F7181F">
        <w:t>ОБЩЕСТВУ С ОГРАНИЧЕННОЙ ОТВЕТСТВЕННОСТЬЮ «ИНЖЕНЕРНЫЙ ЦЕНТР»</w:t>
      </w:r>
      <w:r w:rsidR="00F7181F">
        <w:rPr>
          <w:bCs/>
        </w:rPr>
        <w:t xml:space="preserve"> </w:t>
      </w:r>
      <w:r w:rsidR="00F7181F">
        <w:t xml:space="preserve">(ИНН </w:t>
      </w:r>
      <w:r w:rsidR="00F7181F">
        <w:rPr>
          <w:shd w:val="clear" w:color="auto" w:fill="FFFFFF"/>
        </w:rPr>
        <w:t>524605333</w:t>
      </w:r>
      <w:bookmarkStart w:id="0" w:name="_GoBack"/>
      <w:bookmarkEnd w:id="0"/>
      <w:r w:rsidR="00F7181F">
        <w:rPr>
          <w:shd w:val="clear" w:color="auto" w:fill="FFFFFF"/>
        </w:rPr>
        <w:t>0</w:t>
      </w:r>
      <w:r w:rsidR="00F7181F">
        <w:t>),</w:t>
      </w:r>
      <w:r w:rsidR="00F7181F">
        <w:rPr>
          <w:bCs/>
        </w:rPr>
        <w:t xml:space="preserve"> </w:t>
      </w:r>
      <w:r w:rsidR="00F7181F" w:rsidRPr="008678EB">
        <w:rPr>
          <w:bCs/>
        </w:rPr>
        <w:t>г. Бор Нижегородской области</w:t>
      </w:r>
      <w:r w:rsidRPr="008678EB">
        <w:rPr>
          <w:rFonts w:eastAsia="Calibri"/>
          <w:noProof/>
          <w:szCs w:val="28"/>
          <w:lang w:eastAsia="en-US"/>
        </w:rPr>
        <w:t xml:space="preserve">, </w:t>
      </w:r>
      <w:r w:rsidRPr="008678EB">
        <w:rPr>
          <w:rFonts w:eastAsia="Calibri"/>
          <w:bCs/>
          <w:szCs w:val="28"/>
          <w:lang w:eastAsia="en-US"/>
        </w:rPr>
        <w:t xml:space="preserve">тарифы </w:t>
      </w:r>
      <w:r w:rsidRPr="008678EB">
        <w:rPr>
          <w:rFonts w:eastAsia="Calibri"/>
          <w:noProof/>
          <w:szCs w:val="28"/>
          <w:lang w:eastAsia="en-US"/>
        </w:rPr>
        <w:t xml:space="preserve">на горячую воду, поставляемую потребителям </w:t>
      </w:r>
      <w:r w:rsidRPr="008678EB">
        <w:rPr>
          <w:szCs w:val="28"/>
        </w:rPr>
        <w:t>городского округа город Бор Нижегородской области</w:t>
      </w:r>
      <w:r w:rsidRPr="008678EB">
        <w:rPr>
          <w:rFonts w:eastAsia="Calibri"/>
          <w:noProof/>
          <w:szCs w:val="28"/>
          <w:lang w:eastAsia="en-US"/>
        </w:rPr>
        <w:t xml:space="preserve"> с использованием закрытой системы горячего водоснабжения</w:t>
      </w:r>
      <w:r w:rsidR="004B1159" w:rsidRPr="008678EB">
        <w:rPr>
          <w:rFonts w:eastAsia="Calibri"/>
          <w:noProof/>
          <w:szCs w:val="28"/>
          <w:lang w:eastAsia="en-US"/>
        </w:rPr>
        <w:t>,</w:t>
      </w:r>
      <w:r w:rsidRPr="008678EB">
        <w:rPr>
          <w:rFonts w:eastAsia="Calibri"/>
          <w:noProof/>
          <w:szCs w:val="28"/>
          <w:lang w:eastAsia="en-US"/>
        </w:rPr>
        <w:t xml:space="preserve"> </w:t>
      </w:r>
      <w:r w:rsidRPr="008678EB">
        <w:rPr>
          <w:rFonts w:eastAsia="Calibri"/>
          <w:szCs w:val="28"/>
          <w:lang w:eastAsia="en-US"/>
        </w:rPr>
        <w:t>в следующих размерах: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45"/>
        <w:gridCol w:w="2835"/>
        <w:gridCol w:w="2834"/>
      </w:tblGrid>
      <w:tr w:rsidR="005F0DFE" w:rsidRPr="00A253A1" w:rsidTr="005F0DF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6"/>
              </w:rPr>
            </w:pPr>
            <w:r w:rsidRPr="005F0DFE">
              <w:rPr>
                <w:sz w:val="18"/>
                <w:szCs w:val="16"/>
              </w:rPr>
              <w:t xml:space="preserve">№ </w:t>
            </w:r>
            <w:proofErr w:type="gramStart"/>
            <w:r w:rsidRPr="005F0DFE">
              <w:rPr>
                <w:sz w:val="18"/>
                <w:szCs w:val="16"/>
              </w:rPr>
              <w:lastRenderedPageBreak/>
              <w:t>п</w:t>
            </w:r>
            <w:proofErr w:type="gramEnd"/>
            <w:r w:rsidRPr="005F0DFE">
              <w:rPr>
                <w:sz w:val="18"/>
                <w:szCs w:val="16"/>
              </w:rPr>
              <w:t>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6"/>
              </w:rPr>
            </w:pPr>
            <w:r w:rsidRPr="005F0DFE">
              <w:rPr>
                <w:sz w:val="18"/>
                <w:szCs w:val="16"/>
              </w:rPr>
              <w:lastRenderedPageBreak/>
              <w:t>Периоды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6"/>
              </w:rPr>
            </w:pPr>
            <w:r w:rsidRPr="005F0DFE">
              <w:rPr>
                <w:sz w:val="18"/>
                <w:szCs w:val="16"/>
              </w:rPr>
              <w:t xml:space="preserve">Компонент на холодную воду </w:t>
            </w:r>
            <w:r w:rsidRPr="005F0DFE">
              <w:rPr>
                <w:sz w:val="18"/>
                <w:szCs w:val="16"/>
              </w:rPr>
              <w:lastRenderedPageBreak/>
              <w:t>(</w:t>
            </w:r>
            <w:proofErr w:type="spellStart"/>
            <w:r w:rsidRPr="005F0DFE">
              <w:rPr>
                <w:sz w:val="18"/>
                <w:szCs w:val="16"/>
              </w:rPr>
              <w:t>одноставочный</w:t>
            </w:r>
            <w:proofErr w:type="spellEnd"/>
            <w:r w:rsidRPr="005F0DFE">
              <w:rPr>
                <w:sz w:val="18"/>
                <w:szCs w:val="16"/>
              </w:rPr>
              <w:t>), руб./м</w:t>
            </w:r>
            <w:r w:rsidRPr="005F0DFE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6"/>
              </w:rPr>
            </w:pPr>
            <w:r w:rsidRPr="005F0DFE">
              <w:rPr>
                <w:sz w:val="18"/>
                <w:szCs w:val="16"/>
              </w:rPr>
              <w:lastRenderedPageBreak/>
              <w:t xml:space="preserve">Компонент на тепловую энергию </w:t>
            </w:r>
            <w:r w:rsidRPr="005F0DFE">
              <w:rPr>
                <w:sz w:val="18"/>
                <w:szCs w:val="16"/>
              </w:rPr>
              <w:lastRenderedPageBreak/>
              <w:t>(</w:t>
            </w:r>
            <w:proofErr w:type="spellStart"/>
            <w:r w:rsidRPr="005F0DFE">
              <w:rPr>
                <w:sz w:val="18"/>
                <w:szCs w:val="16"/>
              </w:rPr>
              <w:t>одноставочный</w:t>
            </w:r>
            <w:proofErr w:type="spellEnd"/>
            <w:r w:rsidRPr="005F0DFE">
              <w:rPr>
                <w:sz w:val="18"/>
                <w:szCs w:val="16"/>
              </w:rPr>
              <w:t>), руб./Гкал</w:t>
            </w:r>
          </w:p>
        </w:tc>
      </w:tr>
      <w:tr w:rsidR="005E542D" w:rsidRPr="00A253A1" w:rsidTr="005F0DFE">
        <w:trPr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5F0DFE" w:rsidRDefault="005E542D" w:rsidP="00963FC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0DFE">
              <w:rPr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5F0DFE" w:rsidRDefault="005E542D" w:rsidP="00963FC3">
            <w:pPr>
              <w:tabs>
                <w:tab w:val="center" w:pos="4677"/>
                <w:tab w:val="right" w:pos="9355"/>
              </w:tabs>
              <w:rPr>
                <w:sz w:val="20"/>
                <w:szCs w:val="18"/>
              </w:rPr>
            </w:pPr>
            <w:r w:rsidRPr="005F0DFE">
              <w:rPr>
                <w:sz w:val="20"/>
                <w:szCs w:val="18"/>
              </w:rPr>
              <w:t>С 1 января 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D" w:rsidRPr="005E542D" w:rsidRDefault="005E542D" w:rsidP="00DC2A72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E542D">
              <w:rPr>
                <w:sz w:val="20"/>
                <w:szCs w:val="20"/>
              </w:rPr>
              <w:t>28,87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D" w:rsidRPr="005E542D" w:rsidRDefault="005E542D" w:rsidP="00DC2A72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E542D">
              <w:rPr>
                <w:sz w:val="20"/>
                <w:szCs w:val="20"/>
              </w:rPr>
              <w:t>1782,69</w:t>
            </w:r>
          </w:p>
        </w:tc>
      </w:tr>
      <w:tr w:rsidR="005F0DFE" w:rsidRPr="00A253A1" w:rsidTr="00963FC3">
        <w:trPr>
          <w:trHeight w:val="2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18"/>
              </w:rPr>
            </w:pPr>
            <w:r w:rsidRPr="005F0DFE">
              <w:rPr>
                <w:b/>
                <w:sz w:val="20"/>
                <w:szCs w:val="18"/>
              </w:rPr>
              <w:t>Население (с учетом НДС)</w:t>
            </w:r>
          </w:p>
        </w:tc>
      </w:tr>
      <w:tr w:rsidR="005F0DFE" w:rsidRPr="00A253A1" w:rsidTr="005F0DFE">
        <w:trPr>
          <w:trHeight w:val="13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F0DF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rPr>
                <w:sz w:val="20"/>
                <w:szCs w:val="18"/>
              </w:rPr>
            </w:pPr>
            <w:r w:rsidRPr="005F0DFE">
              <w:rPr>
                <w:sz w:val="20"/>
                <w:szCs w:val="18"/>
              </w:rPr>
              <w:t>С 1 января 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18"/>
              </w:rPr>
            </w:pPr>
            <w:r w:rsidRPr="005F0DFE">
              <w:rPr>
                <w:sz w:val="20"/>
                <w:szCs w:val="18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FE" w:rsidRPr="005F0DFE" w:rsidRDefault="005F0DFE" w:rsidP="00963FC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18"/>
              </w:rPr>
            </w:pPr>
            <w:r w:rsidRPr="005F0DFE">
              <w:rPr>
                <w:sz w:val="20"/>
                <w:szCs w:val="18"/>
              </w:rPr>
              <w:t>-</w:t>
            </w:r>
          </w:p>
        </w:tc>
      </w:tr>
    </w:tbl>
    <w:p w:rsidR="00273B19" w:rsidRPr="00273B19" w:rsidRDefault="00273B19" w:rsidP="00273B1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73B19">
        <w:rPr>
          <w:rFonts w:eastAsia="Calibri"/>
          <w:b/>
          <w:szCs w:val="28"/>
          <w:lang w:eastAsia="en-US"/>
        </w:rPr>
        <w:t xml:space="preserve">3. </w:t>
      </w:r>
      <w:r w:rsidRPr="00273B19">
        <w:rPr>
          <w:rFonts w:eastAsia="Calibri"/>
          <w:szCs w:val="28"/>
          <w:lang w:eastAsia="en-US"/>
        </w:rPr>
        <w:t xml:space="preserve">Утвердить производственную программу </w:t>
      </w:r>
      <w:r w:rsidR="00F7181F">
        <w:t>ОБЩЕСТВА С ОГРАНИЧЕННОЙ ОТВЕТСТВЕННОСТЬЮ «ИНЖЕНЕРНЫЙ ЦЕНТР»</w:t>
      </w:r>
      <w:r w:rsidR="00F7181F">
        <w:rPr>
          <w:bCs/>
        </w:rPr>
        <w:t xml:space="preserve"> </w:t>
      </w:r>
      <w:r w:rsidR="00F7181F">
        <w:rPr>
          <w:bCs/>
        </w:rPr>
        <w:br/>
      </w:r>
      <w:r w:rsidR="00F7181F">
        <w:t xml:space="preserve">(ИНН </w:t>
      </w:r>
      <w:r w:rsidR="00F7181F">
        <w:rPr>
          <w:shd w:val="clear" w:color="auto" w:fill="FFFFFF"/>
        </w:rPr>
        <w:t>5246053330</w:t>
      </w:r>
      <w:r w:rsidR="00F7181F">
        <w:t>),</w:t>
      </w:r>
      <w:r w:rsidR="00F7181F">
        <w:rPr>
          <w:bCs/>
        </w:rPr>
        <w:t xml:space="preserve"> г. Бор Нижегородской области</w:t>
      </w:r>
      <w:r w:rsidRPr="00273B19">
        <w:rPr>
          <w:rFonts w:eastAsia="Calibri"/>
          <w:noProof/>
          <w:szCs w:val="28"/>
          <w:lang w:eastAsia="en-US"/>
        </w:rPr>
        <w:t>, в сфере горячего водоснабжения согласно Приложению к настоящему решению.</w:t>
      </w:r>
    </w:p>
    <w:p w:rsidR="00273B19" w:rsidRPr="00273B19" w:rsidRDefault="00273B19" w:rsidP="00273B19">
      <w:pPr>
        <w:spacing w:line="276" w:lineRule="auto"/>
        <w:ind w:firstLine="709"/>
        <w:jc w:val="both"/>
        <w:rPr>
          <w:szCs w:val="28"/>
        </w:rPr>
      </w:pPr>
      <w:r w:rsidRPr="00273B19">
        <w:rPr>
          <w:b/>
          <w:szCs w:val="28"/>
        </w:rPr>
        <w:t xml:space="preserve">4. </w:t>
      </w:r>
      <w:r w:rsidR="00F7181F">
        <w:t>ОБЩЕСТВО С ОГРАНИЧЕННОЙ ОТВЕТСТВЕННОСТЬЮ «ИНЖЕНЕРНЫЙ ЦЕНТР»</w:t>
      </w:r>
      <w:r w:rsidR="00F7181F">
        <w:rPr>
          <w:bCs/>
        </w:rPr>
        <w:t xml:space="preserve"> </w:t>
      </w:r>
      <w:r w:rsidR="00F7181F">
        <w:t xml:space="preserve">(ИНН </w:t>
      </w:r>
      <w:r w:rsidR="00F7181F">
        <w:rPr>
          <w:shd w:val="clear" w:color="auto" w:fill="FFFFFF"/>
        </w:rPr>
        <w:t>5246053330</w:t>
      </w:r>
      <w:r w:rsidR="00F7181F">
        <w:t>),</w:t>
      </w:r>
      <w:r w:rsidR="00F7181F">
        <w:rPr>
          <w:bCs/>
        </w:rPr>
        <w:t xml:space="preserve"> г. Бор Нижегородской области</w:t>
      </w:r>
      <w:r w:rsidRPr="00273B19">
        <w:rPr>
          <w:bCs/>
          <w:szCs w:val="28"/>
        </w:rPr>
        <w:t>,</w:t>
      </w:r>
      <w:r w:rsidRPr="00273B19">
        <w:rPr>
          <w:szCs w:val="28"/>
        </w:rPr>
        <w:t xml:space="preserve"> </w:t>
      </w:r>
      <w:r w:rsidRPr="000709DA">
        <w:rPr>
          <w:szCs w:val="28"/>
        </w:rPr>
        <w:t>применяет общий режим налогообложения и является плательщиком НДС.</w:t>
      </w:r>
    </w:p>
    <w:p w:rsidR="00273B19" w:rsidRPr="00273B19" w:rsidRDefault="00273B19" w:rsidP="00273B1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273B19">
        <w:rPr>
          <w:rFonts w:eastAsia="Calibri"/>
          <w:szCs w:val="28"/>
          <w:lang w:eastAsia="en-US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5F0DFE" w:rsidRPr="005F0DFE" w:rsidRDefault="005F0DFE" w:rsidP="005F0DFE">
      <w:pPr>
        <w:spacing w:line="276" w:lineRule="auto"/>
        <w:ind w:firstLine="708"/>
        <w:jc w:val="both"/>
        <w:rPr>
          <w:szCs w:val="28"/>
        </w:rPr>
      </w:pPr>
      <w:r w:rsidRPr="005F0DFE">
        <w:rPr>
          <w:b/>
          <w:szCs w:val="24"/>
        </w:rPr>
        <w:t>5.</w:t>
      </w:r>
      <w:r w:rsidRPr="005F0DFE">
        <w:rPr>
          <w:szCs w:val="24"/>
        </w:rPr>
        <w:t xml:space="preserve"> </w:t>
      </w:r>
      <w:r w:rsidRPr="005F0DFE">
        <w:rPr>
          <w:szCs w:val="28"/>
        </w:rPr>
        <w:t>Тарифы на 2023 год, установленные пунктом 2 настоящего решения, вводятся в действие с 1 декабря 2022 г. и действуют до 31 декабря 2023 г. включительно.</w:t>
      </w:r>
    </w:p>
    <w:p w:rsidR="005F0DFE" w:rsidRPr="005F0DFE" w:rsidRDefault="005F0DFE" w:rsidP="005F0DFE">
      <w:pPr>
        <w:spacing w:line="276" w:lineRule="auto"/>
        <w:ind w:firstLine="708"/>
        <w:jc w:val="both"/>
        <w:rPr>
          <w:szCs w:val="28"/>
        </w:rPr>
      </w:pPr>
      <w:r w:rsidRPr="005F0DFE">
        <w:rPr>
          <w:b/>
          <w:szCs w:val="28"/>
        </w:rPr>
        <w:t xml:space="preserve">6. </w:t>
      </w:r>
      <w:proofErr w:type="gramStart"/>
      <w:r w:rsidRPr="005F0DFE">
        <w:rPr>
          <w:szCs w:val="28"/>
        </w:rPr>
        <w:t xml:space="preserve">С 1 декабря 2022 г. признать утратившим силу решение </w:t>
      </w:r>
      <w:r w:rsidRPr="005F0DFE">
        <w:rPr>
          <w:bCs/>
          <w:szCs w:val="28"/>
        </w:rPr>
        <w:t>региональной службы по тарифам Нижегородской области</w:t>
      </w:r>
      <w:r w:rsidRPr="005F0DFE">
        <w:rPr>
          <w:rFonts w:eastAsia="Calibri"/>
          <w:szCs w:val="28"/>
        </w:rPr>
        <w:t xml:space="preserve"> </w:t>
      </w:r>
      <w:r w:rsidRPr="005F0DFE">
        <w:rPr>
          <w:szCs w:val="28"/>
        </w:rPr>
        <w:t xml:space="preserve">от 9 декабря 2021 г. № 53/22 </w:t>
      </w:r>
      <w:r>
        <w:rPr>
          <w:szCs w:val="28"/>
        </w:rPr>
        <w:br/>
      </w:r>
      <w:r w:rsidRPr="005F0DFE">
        <w:rPr>
          <w:szCs w:val="28"/>
        </w:rPr>
        <w:t>«Об установлении ОБЩЕСТВУ С ОГРАНИЧЕННОЙ ОТВЕТСТВЕННОСТЬЮ «ИНЖЕНЕРНЫЙ ЦЕНТР» (ИНН 5246053330), г. Бор Нижегородской области, тарифов на горячую воду, поставляемую потребителям городского округа город Бор Нижегородской области с использованием закрытой системы горячего водоснабжения».</w:t>
      </w:r>
      <w:proofErr w:type="gramEnd"/>
    </w:p>
    <w:p w:rsidR="005F0DFE" w:rsidRPr="005F0DFE" w:rsidRDefault="005F0DFE" w:rsidP="005F0DFE">
      <w:pPr>
        <w:spacing w:line="276" w:lineRule="auto"/>
        <w:ind w:firstLine="708"/>
        <w:jc w:val="both"/>
        <w:rPr>
          <w:szCs w:val="28"/>
        </w:rPr>
      </w:pPr>
      <w:r w:rsidRPr="005F0DFE">
        <w:rPr>
          <w:b/>
          <w:bCs/>
          <w:szCs w:val="28"/>
        </w:rPr>
        <w:t>7.</w:t>
      </w:r>
      <w:r w:rsidRPr="005F0DFE">
        <w:rPr>
          <w:bCs/>
          <w:szCs w:val="28"/>
        </w:rPr>
        <w:t xml:space="preserve"> </w:t>
      </w:r>
      <w:r w:rsidRPr="005F0DFE">
        <w:rPr>
          <w:szCs w:val="28"/>
        </w:rPr>
        <w:t>Настоящее решение вступает в силу с 1 декабря 2022 г.</w:t>
      </w:r>
    </w:p>
    <w:p w:rsidR="008D46F9" w:rsidRDefault="008D46F9" w:rsidP="00EE74C7">
      <w:pPr>
        <w:tabs>
          <w:tab w:val="left" w:pos="1897"/>
        </w:tabs>
        <w:rPr>
          <w:noProof/>
        </w:rPr>
      </w:pPr>
    </w:p>
    <w:p w:rsidR="00FD0E2E" w:rsidRDefault="00FD0E2E" w:rsidP="00EE74C7">
      <w:pPr>
        <w:tabs>
          <w:tab w:val="left" w:pos="1897"/>
        </w:tabs>
        <w:rPr>
          <w:noProof/>
        </w:rPr>
      </w:pPr>
    </w:p>
    <w:p w:rsidR="004B1159" w:rsidRDefault="004B1159" w:rsidP="00EE74C7">
      <w:pPr>
        <w:tabs>
          <w:tab w:val="left" w:pos="1897"/>
        </w:tabs>
        <w:rPr>
          <w:noProof/>
        </w:rPr>
      </w:pPr>
    </w:p>
    <w:p w:rsidR="00FD0E2E" w:rsidRDefault="00FD0E2E" w:rsidP="00EE74C7">
      <w:pPr>
        <w:tabs>
          <w:tab w:val="left" w:pos="1897"/>
        </w:tabs>
        <w:rPr>
          <w:noProof/>
        </w:rPr>
      </w:pPr>
    </w:p>
    <w:p w:rsidR="00261BEB" w:rsidRDefault="007871CE" w:rsidP="008D46F9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3F7CA5" w:rsidRPr="003F7CA5">
        <w:rPr>
          <w:szCs w:val="28"/>
        </w:rPr>
        <w:t>уководител</w:t>
      </w:r>
      <w:r>
        <w:rPr>
          <w:szCs w:val="28"/>
        </w:rPr>
        <w:t>ь</w:t>
      </w:r>
      <w:r w:rsidR="003F7CA5" w:rsidRPr="003F7CA5">
        <w:rPr>
          <w:szCs w:val="28"/>
        </w:rPr>
        <w:t xml:space="preserve"> службы</w:t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3F7CA5" w:rsidRPr="003F7CA5">
        <w:rPr>
          <w:szCs w:val="28"/>
        </w:rPr>
        <w:tab/>
      </w:r>
      <w:r w:rsidR="00B14272">
        <w:rPr>
          <w:szCs w:val="28"/>
        </w:rPr>
        <w:t xml:space="preserve"> </w:t>
      </w:r>
      <w:r>
        <w:rPr>
          <w:szCs w:val="28"/>
        </w:rPr>
        <w:t xml:space="preserve">           </w:t>
      </w:r>
      <w:proofErr w:type="spellStart"/>
      <w:r w:rsidR="00F7181F">
        <w:rPr>
          <w:szCs w:val="28"/>
        </w:rPr>
        <w:t>Ю.Л.Алешина</w:t>
      </w:r>
      <w:proofErr w:type="spellEnd"/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:rsidTr="00003C40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FD0E2E" w:rsidRDefault="00FD0E2E" w:rsidP="008305DC">
            <w:pPr>
              <w:ind w:left="3552"/>
              <w:jc w:val="center"/>
            </w:pPr>
          </w:p>
          <w:p w:rsidR="00273B19" w:rsidRDefault="00273B19" w:rsidP="009C70F9"/>
          <w:p w:rsidR="005C06DC" w:rsidRDefault="00E81283" w:rsidP="004B1159">
            <w:pPr>
              <w:spacing w:line="276" w:lineRule="auto"/>
              <w:ind w:left="3552"/>
              <w:jc w:val="center"/>
            </w:pPr>
            <w:r>
              <w:lastRenderedPageBreak/>
              <w:t xml:space="preserve">ПРИЛОЖЕНИЕ 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F7181F" w:rsidRDefault="005C06DC" w:rsidP="00C73D36">
            <w:pPr>
              <w:ind w:left="3552"/>
              <w:jc w:val="center"/>
            </w:pPr>
            <w:r w:rsidRPr="00D74902">
              <w:t>от</w:t>
            </w:r>
            <w:r w:rsidR="004B1159">
              <w:t xml:space="preserve"> </w:t>
            </w:r>
            <w:r w:rsidR="009C70F9">
              <w:t xml:space="preserve">22 ноября </w:t>
            </w:r>
            <w:r w:rsidR="00BD4E1C">
              <w:t>2022</w:t>
            </w:r>
            <w:r w:rsidR="00CC03DF">
              <w:t xml:space="preserve"> г.</w:t>
            </w:r>
            <w:r w:rsidRPr="00D74902">
              <w:t xml:space="preserve"> №</w:t>
            </w:r>
            <w:r w:rsidR="006B0802" w:rsidRPr="00D74902">
              <w:t xml:space="preserve"> </w:t>
            </w:r>
            <w:r w:rsidR="008678EB">
              <w:t>47/197</w:t>
            </w:r>
          </w:p>
          <w:p w:rsidR="00C73D36" w:rsidRPr="009A5A6C" w:rsidRDefault="00C73D36" w:rsidP="00C73D36">
            <w:pPr>
              <w:ind w:left="3552"/>
              <w:jc w:val="center"/>
            </w:pPr>
          </w:p>
        </w:tc>
      </w:tr>
      <w:tr w:rsidR="00AB760E" w:rsidRPr="006161EA" w:rsidTr="00003C40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9A5A6C" w:rsidRDefault="009A5A6C" w:rsidP="00B04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lastRenderedPageBreak/>
              <w:t xml:space="preserve">ПРОИЗВОДСТВЕННАЯ ПРОГРАММА </w:t>
            </w:r>
          </w:p>
          <w:p w:rsidR="00B04C36" w:rsidRDefault="009A5A6C" w:rsidP="00B04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ПО ОКАЗАНИЮ УСЛУГ ГОРЯЧЕГО ВОДОСНАБЖЕНИЯ </w:t>
            </w:r>
          </w:p>
          <w:p w:rsidR="004B1159" w:rsidRPr="00B04C36" w:rsidRDefault="004B1159" w:rsidP="00273B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73D36" w:rsidRDefault="00B17710" w:rsidP="00092790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</w:t>
      </w:r>
      <w:r w:rsidR="008D46F9">
        <w:rPr>
          <w:sz w:val="24"/>
          <w:szCs w:val="24"/>
          <w:lang w:eastAsia="en-US"/>
        </w:rPr>
        <w:t>дственной программы с 01.0</w:t>
      </w:r>
      <w:r w:rsidR="007871CE">
        <w:rPr>
          <w:sz w:val="24"/>
          <w:szCs w:val="24"/>
          <w:lang w:eastAsia="en-US"/>
        </w:rPr>
        <w:t>1.202</w:t>
      </w:r>
      <w:r w:rsidR="00BD4E1C">
        <w:rPr>
          <w:sz w:val="24"/>
          <w:szCs w:val="24"/>
          <w:lang w:eastAsia="en-US"/>
        </w:rPr>
        <w:t>3</w:t>
      </w:r>
      <w:r w:rsidR="00FD0E2E">
        <w:rPr>
          <w:sz w:val="24"/>
          <w:szCs w:val="24"/>
          <w:lang w:eastAsia="en-US"/>
        </w:rPr>
        <w:t xml:space="preserve"> г. по 31.12.20</w:t>
      </w:r>
      <w:r w:rsidR="007871CE">
        <w:rPr>
          <w:sz w:val="24"/>
          <w:szCs w:val="24"/>
          <w:lang w:eastAsia="en-US"/>
        </w:rPr>
        <w:t>2</w:t>
      </w:r>
      <w:r w:rsidR="00BD4E1C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г.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1"/>
        <w:gridCol w:w="21"/>
        <w:gridCol w:w="1561"/>
        <w:gridCol w:w="1711"/>
        <w:gridCol w:w="700"/>
        <w:gridCol w:w="850"/>
        <w:gridCol w:w="142"/>
        <w:gridCol w:w="1134"/>
      </w:tblGrid>
      <w:tr w:rsidR="005E542D" w:rsidRPr="005E542D" w:rsidTr="005E542D"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5E542D" w:rsidRPr="005E542D" w:rsidTr="005E542D">
        <w:trPr>
          <w:trHeight w:val="397"/>
        </w:trPr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Наименование </w:t>
            </w:r>
            <w:proofErr w:type="gramStart"/>
            <w:r w:rsidRPr="005E542D">
              <w:rPr>
                <w:rFonts w:eastAsia="Calibri"/>
                <w:sz w:val="20"/>
                <w:lang w:eastAsia="en-US"/>
              </w:rPr>
              <w:t>регулируемой</w:t>
            </w:r>
            <w:proofErr w:type="gramEnd"/>
            <w:r w:rsidRPr="005E542D">
              <w:rPr>
                <w:rFonts w:eastAsia="Calibri"/>
                <w:sz w:val="20"/>
                <w:lang w:eastAsia="en-US"/>
              </w:rPr>
              <w:t xml:space="preserve">  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организации (ИНН)</w:t>
            </w:r>
          </w:p>
        </w:tc>
        <w:tc>
          <w:tcPr>
            <w:tcW w:w="6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ОБЩЕСТВО С ОГРАНИЧЕННОЙ ОТВЕТСТВЕННОСТЬЮ «ИНЖЕНЕРНЫЙ ЦЕНТР»</w:t>
            </w:r>
            <w:r w:rsidRPr="005E542D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5E542D">
              <w:rPr>
                <w:rFonts w:eastAsia="Calibri"/>
                <w:sz w:val="20"/>
                <w:lang w:eastAsia="en-US"/>
              </w:rPr>
              <w:t>(ИНН 5246053330)</w:t>
            </w:r>
          </w:p>
        </w:tc>
      </w:tr>
      <w:tr w:rsidR="005E542D" w:rsidRPr="005E542D" w:rsidTr="005E542D">
        <w:trPr>
          <w:trHeight w:val="397"/>
        </w:trPr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регулируемой организации  </w:t>
            </w:r>
          </w:p>
        </w:tc>
        <w:tc>
          <w:tcPr>
            <w:tcW w:w="6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hd w:val="clear" w:color="auto" w:fill="FFFFFF"/>
                <w:lang w:eastAsia="en-US"/>
              </w:rPr>
            </w:pPr>
            <w:r w:rsidRPr="005E542D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606480, Нижегородская область, г. Бор, п. Октябрьский, </w:t>
            </w:r>
            <w:r w:rsidR="00A14516">
              <w:rPr>
                <w:rFonts w:eastAsia="Calibri"/>
                <w:sz w:val="20"/>
                <w:shd w:val="clear" w:color="auto" w:fill="FFFFFF"/>
                <w:lang w:eastAsia="en-US"/>
              </w:rPr>
              <w:br/>
            </w:r>
            <w:r w:rsidRPr="005E542D">
              <w:rPr>
                <w:rFonts w:eastAsia="Calibri"/>
                <w:sz w:val="20"/>
                <w:shd w:val="clear" w:color="auto" w:fill="FFFFFF"/>
                <w:lang w:eastAsia="en-US"/>
              </w:rPr>
              <w:t>ул. Молодежная, д. 1Б, литер</w:t>
            </w:r>
            <w:proofErr w:type="gramStart"/>
            <w:r w:rsidRPr="005E542D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Б</w:t>
            </w:r>
            <w:proofErr w:type="gramEnd"/>
            <w:r w:rsidRPr="005E542D">
              <w:rPr>
                <w:rFonts w:eastAsia="Calibri"/>
                <w:sz w:val="20"/>
                <w:shd w:val="clear" w:color="auto" w:fill="FFFFFF"/>
                <w:lang w:eastAsia="en-US"/>
              </w:rPr>
              <w:t>, офис 1</w:t>
            </w:r>
          </w:p>
        </w:tc>
      </w:tr>
      <w:tr w:rsidR="005E542D" w:rsidRPr="005E542D" w:rsidTr="005E542D">
        <w:trPr>
          <w:trHeight w:val="397"/>
        </w:trPr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Наименование               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6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5E542D" w:rsidRPr="005E542D" w:rsidTr="005E542D">
        <w:trPr>
          <w:trHeight w:val="397"/>
        </w:trPr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Местонахождение            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6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603005, г. Нижний Новгород, Верхне-Волжская наб., д. 8/59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5E542D" w:rsidRPr="005E542D" w:rsidTr="005E542D">
        <w:trPr>
          <w:trHeight w:val="329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Наименование услуги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На период с 01.01.2023 по 31.12.2023 </w:t>
            </w:r>
          </w:p>
        </w:tc>
      </w:tr>
      <w:tr w:rsidR="005E542D" w:rsidRPr="005E542D" w:rsidTr="005E542D">
        <w:trPr>
          <w:trHeight w:val="284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Подано воды всего, тыс. м</w:t>
            </w:r>
            <w:r w:rsidRPr="005E542D">
              <w:rPr>
                <w:rFonts w:eastAsia="Calibri"/>
                <w:sz w:val="20"/>
                <w:vertAlign w:val="superscript"/>
                <w:lang w:eastAsia="en-US"/>
              </w:rPr>
              <w:t>3</w:t>
            </w:r>
            <w:r w:rsidRPr="005E542D">
              <w:rPr>
                <w:rFonts w:eastAsia="Calibri"/>
                <w:sz w:val="20"/>
                <w:lang w:eastAsia="en-US"/>
              </w:rPr>
              <w:t>, в том числе: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96,42</w:t>
            </w:r>
          </w:p>
        </w:tc>
      </w:tr>
      <w:tr w:rsidR="005E542D" w:rsidRPr="005E542D" w:rsidTr="005E542D">
        <w:trPr>
          <w:trHeight w:val="284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- населению,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E542D" w:rsidRPr="005E542D" w:rsidTr="005E542D">
        <w:trPr>
          <w:trHeight w:val="284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E542D" w:rsidRPr="005E542D" w:rsidTr="005E542D">
        <w:trPr>
          <w:trHeight w:val="284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96,42</w:t>
            </w:r>
          </w:p>
        </w:tc>
      </w:tr>
      <w:tr w:rsidR="005E542D" w:rsidRPr="005E542D" w:rsidTr="005E542D">
        <w:trPr>
          <w:trHeight w:val="284"/>
        </w:trPr>
        <w:tc>
          <w:tcPr>
            <w:tcW w:w="48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 xml:space="preserve">- собственное потребление 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i/>
                <w:color w:val="000000"/>
                <w:sz w:val="20"/>
                <w:lang w:eastAsia="en-US"/>
              </w:rPr>
              <w:t>-</w:t>
            </w:r>
          </w:p>
        </w:tc>
      </w:tr>
      <w:tr w:rsidR="005E542D" w:rsidRPr="005E542D" w:rsidTr="005E542D">
        <w:trPr>
          <w:trHeight w:val="296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5E542D" w:rsidRPr="005E542D" w:rsidTr="005E542D">
        <w:trPr>
          <w:trHeight w:val="223"/>
        </w:trPr>
        <w:tc>
          <w:tcPr>
            <w:tcW w:w="32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      Наименование мероприятий      </w:t>
            </w:r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График реализации мероприятия</w:t>
            </w:r>
          </w:p>
        </w:tc>
        <w:tc>
          <w:tcPr>
            <w:tcW w:w="3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Источники финансирования, </w:t>
            </w:r>
            <w:r w:rsidRPr="005E542D">
              <w:rPr>
                <w:rFonts w:eastAsia="Calibri"/>
                <w:sz w:val="20"/>
                <w:lang w:eastAsia="en-US"/>
              </w:rPr>
              <w:br/>
              <w:t>тыс.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Всего сумма, тыс. руб.</w:t>
            </w:r>
          </w:p>
        </w:tc>
      </w:tr>
      <w:tr w:rsidR="005E542D" w:rsidRPr="005E542D" w:rsidTr="005E542D">
        <w:trPr>
          <w:trHeight w:val="255"/>
        </w:trPr>
        <w:tc>
          <w:tcPr>
            <w:tcW w:w="32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Себестоимость</w:t>
            </w:r>
          </w:p>
        </w:tc>
        <w:tc>
          <w:tcPr>
            <w:tcW w:w="1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  Другие   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источники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На период с 01.01.2023 по 31.12.2023  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0" w:firstLine="36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4.2. Перечень мероприятий, направленных на улучшение качества горячей воды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5E542D">
              <w:rPr>
                <w:rFonts w:eastAsia="Calibri"/>
                <w:i/>
                <w:sz w:val="20"/>
                <w:lang w:eastAsia="en-US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rPr>
          <w:trHeight w:val="588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lastRenderedPageBreak/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5E542D" w:rsidRPr="005E542D" w:rsidTr="005E542D">
        <w:trPr>
          <w:trHeight w:val="340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 xml:space="preserve">Период с 01.01.2023 по 31.12.2023 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Показатели качества воды</w:t>
            </w:r>
          </w:p>
        </w:tc>
      </w:tr>
      <w:tr w:rsidR="005E542D" w:rsidRPr="005E542D" w:rsidTr="005E542D">
        <w:trPr>
          <w:trHeight w:val="1241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5E542D" w:rsidRPr="005E542D" w:rsidTr="005E542D">
        <w:trPr>
          <w:trHeight w:val="1075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5E542D" w:rsidRPr="005E542D" w:rsidTr="005E542D">
        <w:trPr>
          <w:trHeight w:val="1075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5E542D" w:rsidRPr="005E542D" w:rsidTr="005E542D">
        <w:trPr>
          <w:trHeight w:val="1554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ед./</w:t>
            </w:r>
            <w:proofErr w:type="gramStart"/>
            <w:r w:rsidRPr="005E542D">
              <w:rPr>
                <w:rFonts w:eastAsia="Calibri"/>
                <w:color w:val="000000"/>
                <w:sz w:val="20"/>
                <w:lang w:eastAsia="en-US"/>
              </w:rPr>
              <w:t>км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5E542D" w:rsidRPr="005E542D" w:rsidTr="005E542D">
        <w:trPr>
          <w:trHeight w:val="212"/>
        </w:trPr>
        <w:tc>
          <w:tcPr>
            <w:tcW w:w="72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Гкал/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куб. м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0,0416</w:t>
            </w:r>
          </w:p>
        </w:tc>
      </w:tr>
      <w:tr w:rsidR="005E542D" w:rsidRPr="005E542D" w:rsidTr="005E542D">
        <w:trPr>
          <w:trHeight w:val="34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6. Расчет эффективности производственной программы</w:t>
            </w:r>
          </w:p>
        </w:tc>
      </w:tr>
      <w:tr w:rsidR="005E542D" w:rsidRPr="005E542D" w:rsidTr="005E542D">
        <w:trPr>
          <w:trHeight w:val="267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На период с 01.01.2023 по 31.12.2023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5E542D" w:rsidRPr="005E542D" w:rsidTr="005E542D">
        <w:trPr>
          <w:trHeight w:val="340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-</w:t>
            </w:r>
          </w:p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</w:tc>
      </w:tr>
      <w:tr w:rsidR="005E542D" w:rsidRPr="005E542D" w:rsidTr="005E542D">
        <w:trPr>
          <w:trHeight w:val="36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7. Общий объем финансовых потребностей, направленных на реализацию производственной программы на 2023 год</w:t>
            </w:r>
          </w:p>
        </w:tc>
      </w:tr>
      <w:tr w:rsidR="005E542D" w:rsidRPr="005E542D" w:rsidTr="005E542D">
        <w:trPr>
          <w:trHeight w:val="284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5E542D" w:rsidRPr="005E542D" w:rsidTr="005E542D">
        <w:trPr>
          <w:trHeight w:val="360"/>
        </w:trPr>
        <w:tc>
          <w:tcPr>
            <w:tcW w:w="93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5E542D" w:rsidRPr="005E542D" w:rsidTr="005E542D">
        <w:trPr>
          <w:trHeight w:val="340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2021 год</w:t>
            </w:r>
          </w:p>
        </w:tc>
      </w:tr>
      <w:tr w:rsidR="005E542D" w:rsidRPr="005E542D" w:rsidTr="005E542D">
        <w:trPr>
          <w:trHeight w:val="340"/>
        </w:trPr>
        <w:tc>
          <w:tcPr>
            <w:tcW w:w="80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E542D">
              <w:rPr>
                <w:rFonts w:eastAsia="Calibri"/>
                <w:sz w:val="20"/>
                <w:lang w:eastAsia="en-US"/>
              </w:rPr>
              <w:t>Объем подачи воды,  тыс. куб. м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542D" w:rsidRPr="005E542D" w:rsidRDefault="005E542D" w:rsidP="005E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E542D">
              <w:rPr>
                <w:rFonts w:eastAsia="Calibri"/>
                <w:color w:val="000000"/>
                <w:sz w:val="20"/>
                <w:lang w:eastAsia="en-US"/>
              </w:rPr>
              <w:t>77,57</w:t>
            </w:r>
          </w:p>
        </w:tc>
      </w:tr>
    </w:tbl>
    <w:p w:rsidR="000709DA" w:rsidRPr="005C046F" w:rsidRDefault="000709DA" w:rsidP="00B17710">
      <w:pPr>
        <w:tabs>
          <w:tab w:val="left" w:pos="1897"/>
        </w:tabs>
        <w:rPr>
          <w:sz w:val="20"/>
        </w:rPr>
      </w:pPr>
    </w:p>
    <w:sectPr w:rsidR="000709DA" w:rsidRPr="005C046F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C7" w:rsidRDefault="00CD06C7">
      <w:r>
        <w:separator/>
      </w:r>
    </w:p>
  </w:endnote>
  <w:endnote w:type="continuationSeparator" w:id="0">
    <w:p w:rsidR="00CD06C7" w:rsidRDefault="00CD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C7" w:rsidRDefault="00CD06C7">
      <w:r>
        <w:separator/>
      </w:r>
    </w:p>
  </w:footnote>
  <w:footnote w:type="continuationSeparator" w:id="0">
    <w:p w:rsidR="00CD06C7" w:rsidRDefault="00CD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5D82">
      <w:rPr>
        <w:rStyle w:val="a9"/>
        <w:noProof/>
      </w:rPr>
      <w:t>4</w: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2E7A3C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290DB9" wp14:editId="57001E6A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8FB331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9BA8CB" wp14:editId="00A736E3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DF4" w:rsidRPr="00E52B15" w:rsidRDefault="002E7A3C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DB07ED3" wp14:editId="06FE355B">
                                <wp:extent cx="634365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6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983DF4" w:rsidRPr="002B6128" w:rsidRDefault="00983DF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983DF4" w:rsidRDefault="00983DF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83DF4" w:rsidRPr="001772E6" w:rsidRDefault="00983DF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83DF4" w:rsidRDefault="00983DF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9BA8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983DF4" w:rsidRPr="00E52B15" w:rsidRDefault="002E7A3C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4DB07ED3" wp14:editId="06FE355B">
                          <wp:extent cx="634365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6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983DF4" w:rsidRPr="002B6128" w:rsidRDefault="00983DF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983DF4" w:rsidRDefault="00983DF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83DF4" w:rsidRPr="001772E6" w:rsidRDefault="00983DF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83DF4" w:rsidRDefault="00983DF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81D"/>
    <w:rsid w:val="00044C84"/>
    <w:rsid w:val="000450F5"/>
    <w:rsid w:val="000456BC"/>
    <w:rsid w:val="0004612F"/>
    <w:rsid w:val="00050261"/>
    <w:rsid w:val="00050275"/>
    <w:rsid w:val="000504CE"/>
    <w:rsid w:val="0005103B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09DA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498B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4B3"/>
    <w:rsid w:val="00091751"/>
    <w:rsid w:val="00091997"/>
    <w:rsid w:val="00091B82"/>
    <w:rsid w:val="00091D76"/>
    <w:rsid w:val="00092790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067F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04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4AB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27E9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2A0E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4F5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124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B19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190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E7A3C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3E76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4304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675ED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18E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3DCA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05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675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159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46F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542D"/>
    <w:rsid w:val="005E5737"/>
    <w:rsid w:val="005E5809"/>
    <w:rsid w:val="005E5E3D"/>
    <w:rsid w:val="005E60E9"/>
    <w:rsid w:val="005E65A4"/>
    <w:rsid w:val="005E6A2F"/>
    <w:rsid w:val="005E788C"/>
    <w:rsid w:val="005F04B8"/>
    <w:rsid w:val="005F0DFE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11B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0D79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CE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296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8EB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46F9"/>
    <w:rsid w:val="008D514F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6F76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A82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1DE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A6C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0F9"/>
    <w:rsid w:val="009C7509"/>
    <w:rsid w:val="009C799E"/>
    <w:rsid w:val="009C7A1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6DC3"/>
    <w:rsid w:val="009D762D"/>
    <w:rsid w:val="009D7995"/>
    <w:rsid w:val="009D7FB0"/>
    <w:rsid w:val="009E47E1"/>
    <w:rsid w:val="009E4AEB"/>
    <w:rsid w:val="009E4D2C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516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5A62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B7E3A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276C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36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272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2B5A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4E1C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5D82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3D3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2F4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6C7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1921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E74C7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1F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0E2E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139</TotalTime>
  <Pages>4</Pages>
  <Words>995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Тарасова Татьяна Викторовна</cp:lastModifiedBy>
  <cp:revision>48</cp:revision>
  <cp:lastPrinted>2021-12-09T12:15:00Z</cp:lastPrinted>
  <dcterms:created xsi:type="dcterms:W3CDTF">2018-10-22T11:47:00Z</dcterms:created>
  <dcterms:modified xsi:type="dcterms:W3CDTF">2022-11-19T08:45:00Z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